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A94A" w14:textId="77777777" w:rsidR="006B526E" w:rsidRDefault="0064505D">
      <w:pPr>
        <w:pStyle w:val="Title"/>
        <w:rPr>
          <w:u w:val="none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3230DF" wp14:editId="0F89B05C">
                <wp:simplePos x="0" y="0"/>
                <wp:positionH relativeFrom="page">
                  <wp:posOffset>1222375</wp:posOffset>
                </wp:positionH>
                <wp:positionV relativeFrom="page">
                  <wp:posOffset>7016115</wp:posOffset>
                </wp:positionV>
                <wp:extent cx="431800" cy="14541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145415"/>
                        </a:xfrm>
                        <a:custGeom>
                          <a:avLst/>
                          <a:gdLst>
                            <a:gd name="T0" fmla="+- 0 2265 1925"/>
                            <a:gd name="T1" fmla="*/ T0 w 680"/>
                            <a:gd name="T2" fmla="+- 0 11049 11049"/>
                            <a:gd name="T3" fmla="*/ 11049 h 229"/>
                            <a:gd name="T4" fmla="+- 0 2158 1925"/>
                            <a:gd name="T5" fmla="*/ T4 w 680"/>
                            <a:gd name="T6" fmla="+- 0 11055 11049"/>
                            <a:gd name="T7" fmla="*/ 11055 h 229"/>
                            <a:gd name="T8" fmla="+- 0 2064 1925"/>
                            <a:gd name="T9" fmla="*/ T8 w 680"/>
                            <a:gd name="T10" fmla="+- 0 11071 11049"/>
                            <a:gd name="T11" fmla="*/ 11071 h 229"/>
                            <a:gd name="T12" fmla="+- 0 1991 1925"/>
                            <a:gd name="T13" fmla="*/ T12 w 680"/>
                            <a:gd name="T14" fmla="+- 0 11096 11049"/>
                            <a:gd name="T15" fmla="*/ 11096 h 229"/>
                            <a:gd name="T16" fmla="+- 0 1925 1925"/>
                            <a:gd name="T17" fmla="*/ T16 w 680"/>
                            <a:gd name="T18" fmla="+- 0 11164 11049"/>
                            <a:gd name="T19" fmla="*/ 11164 h 229"/>
                            <a:gd name="T20" fmla="+- 0 1942 1925"/>
                            <a:gd name="T21" fmla="*/ T20 w 680"/>
                            <a:gd name="T22" fmla="+- 0 11200 11049"/>
                            <a:gd name="T23" fmla="*/ 11200 h 229"/>
                            <a:gd name="T24" fmla="+- 0 1991 1925"/>
                            <a:gd name="T25" fmla="*/ T24 w 680"/>
                            <a:gd name="T26" fmla="+- 0 11231 11049"/>
                            <a:gd name="T27" fmla="*/ 11231 h 229"/>
                            <a:gd name="T28" fmla="+- 0 2064 1925"/>
                            <a:gd name="T29" fmla="*/ T28 w 680"/>
                            <a:gd name="T30" fmla="+- 0 11256 11049"/>
                            <a:gd name="T31" fmla="*/ 11256 h 229"/>
                            <a:gd name="T32" fmla="+- 0 2158 1925"/>
                            <a:gd name="T33" fmla="*/ T32 w 680"/>
                            <a:gd name="T34" fmla="+- 0 11272 11049"/>
                            <a:gd name="T35" fmla="*/ 11272 h 229"/>
                            <a:gd name="T36" fmla="+- 0 2265 1925"/>
                            <a:gd name="T37" fmla="*/ T36 w 680"/>
                            <a:gd name="T38" fmla="+- 0 11278 11049"/>
                            <a:gd name="T39" fmla="*/ 11278 h 229"/>
                            <a:gd name="T40" fmla="+- 0 2372 1925"/>
                            <a:gd name="T41" fmla="*/ T40 w 680"/>
                            <a:gd name="T42" fmla="+- 0 11272 11049"/>
                            <a:gd name="T43" fmla="*/ 11272 h 229"/>
                            <a:gd name="T44" fmla="+- 0 2466 1925"/>
                            <a:gd name="T45" fmla="*/ T44 w 680"/>
                            <a:gd name="T46" fmla="+- 0 11256 11049"/>
                            <a:gd name="T47" fmla="*/ 11256 h 229"/>
                            <a:gd name="T48" fmla="+- 0 2539 1925"/>
                            <a:gd name="T49" fmla="*/ T48 w 680"/>
                            <a:gd name="T50" fmla="+- 0 11231 11049"/>
                            <a:gd name="T51" fmla="*/ 11231 h 229"/>
                            <a:gd name="T52" fmla="+- 0 2588 1925"/>
                            <a:gd name="T53" fmla="*/ T52 w 680"/>
                            <a:gd name="T54" fmla="+- 0 11200 11049"/>
                            <a:gd name="T55" fmla="*/ 11200 h 229"/>
                            <a:gd name="T56" fmla="+- 0 2605 1925"/>
                            <a:gd name="T57" fmla="*/ T56 w 680"/>
                            <a:gd name="T58" fmla="+- 0 11164 11049"/>
                            <a:gd name="T59" fmla="*/ 11164 h 229"/>
                            <a:gd name="T60" fmla="+- 0 2588 1925"/>
                            <a:gd name="T61" fmla="*/ T60 w 680"/>
                            <a:gd name="T62" fmla="+- 0 11127 11049"/>
                            <a:gd name="T63" fmla="*/ 11127 h 229"/>
                            <a:gd name="T64" fmla="+- 0 2539 1925"/>
                            <a:gd name="T65" fmla="*/ T64 w 680"/>
                            <a:gd name="T66" fmla="+- 0 11096 11049"/>
                            <a:gd name="T67" fmla="*/ 11096 h 229"/>
                            <a:gd name="T68" fmla="+- 0 2466 1925"/>
                            <a:gd name="T69" fmla="*/ T68 w 680"/>
                            <a:gd name="T70" fmla="+- 0 11071 11049"/>
                            <a:gd name="T71" fmla="*/ 11071 h 229"/>
                            <a:gd name="T72" fmla="+- 0 2372 1925"/>
                            <a:gd name="T73" fmla="*/ T72 w 680"/>
                            <a:gd name="T74" fmla="+- 0 11055 11049"/>
                            <a:gd name="T75" fmla="*/ 11055 h 229"/>
                            <a:gd name="T76" fmla="+- 0 2265 1925"/>
                            <a:gd name="T77" fmla="*/ T76 w 680"/>
                            <a:gd name="T78" fmla="+- 0 11049 11049"/>
                            <a:gd name="T79" fmla="*/ 11049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80" h="229">
                              <a:moveTo>
                                <a:pt x="340" y="0"/>
                              </a:moveTo>
                              <a:lnTo>
                                <a:pt x="233" y="6"/>
                              </a:lnTo>
                              <a:lnTo>
                                <a:pt x="139" y="22"/>
                              </a:lnTo>
                              <a:lnTo>
                                <a:pt x="66" y="47"/>
                              </a:lnTo>
                              <a:lnTo>
                                <a:pt x="0" y="115"/>
                              </a:lnTo>
                              <a:lnTo>
                                <a:pt x="17" y="151"/>
                              </a:lnTo>
                              <a:lnTo>
                                <a:pt x="66" y="182"/>
                              </a:lnTo>
                              <a:lnTo>
                                <a:pt x="139" y="207"/>
                              </a:lnTo>
                              <a:lnTo>
                                <a:pt x="233" y="223"/>
                              </a:lnTo>
                              <a:lnTo>
                                <a:pt x="340" y="229"/>
                              </a:lnTo>
                              <a:lnTo>
                                <a:pt x="447" y="223"/>
                              </a:lnTo>
                              <a:lnTo>
                                <a:pt x="541" y="207"/>
                              </a:lnTo>
                              <a:lnTo>
                                <a:pt x="614" y="182"/>
                              </a:lnTo>
                              <a:lnTo>
                                <a:pt x="663" y="151"/>
                              </a:lnTo>
                              <a:lnTo>
                                <a:pt x="680" y="115"/>
                              </a:lnTo>
                              <a:lnTo>
                                <a:pt x="663" y="78"/>
                              </a:lnTo>
                              <a:lnTo>
                                <a:pt x="614" y="47"/>
                              </a:lnTo>
                              <a:lnTo>
                                <a:pt x="541" y="22"/>
                              </a:lnTo>
                              <a:lnTo>
                                <a:pt x="447" y="6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9446" id="docshape1" o:spid="_x0000_s1026" style="position:absolute;margin-left:96.25pt;margin-top:552.45pt;width:34pt;height:1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" path="m340,l233,6,139,22,66,47,,115r17,36l66,182r73,25l233,223r107,6l447,223r94,-16l614,182r49,-31l680,115,663,78,614,47,541,22,447,6,340,xe" stroked="f">
                <v:path arrowok="t" o:connecttype="custom" o:connectlocs="215900,7016115;147955,7019925;88265,7030085;41910,7045960;0,7089140;10795,7112000;41910,7131685;88265,7147560;147955,7157720;215900,7161530;283845,7157720;343535,7147560;389890,7131685;421005,7112000;431800,7089140;421005,7065645;389890,7045960;343535,7030085;283845,7019925;215900,7016115" o:connectangles="0,0,0,0,0,0,0,0,0,0,0,0,0,0,0,0,0,0,0,0"/>
                <w10:wrap anchorx="page" anchory="page"/>
              </v:shape>
            </w:pict>
          </mc:Fallback>
        </mc:AlternateContent>
      </w:r>
      <w:r>
        <w:rPr>
          <w:color w:val="FF3300"/>
          <w:u w:color="FF3300"/>
        </w:rPr>
        <w:t>COVID-19</w:t>
      </w:r>
      <w:r>
        <w:rPr>
          <w:color w:val="FF3300"/>
          <w:spacing w:val="-4"/>
          <w:u w:color="FF3300"/>
        </w:rPr>
        <w:t xml:space="preserve"> </w:t>
      </w:r>
      <w:r>
        <w:rPr>
          <w:color w:val="FF3300"/>
          <w:u w:color="FF3300"/>
        </w:rPr>
        <w:t>VACCINATION</w:t>
      </w:r>
      <w:r>
        <w:rPr>
          <w:color w:val="FF3300"/>
          <w:spacing w:val="-6"/>
          <w:u w:color="FF3300"/>
        </w:rPr>
        <w:t xml:space="preserve"> </w:t>
      </w:r>
      <w:r>
        <w:rPr>
          <w:color w:val="FF3300"/>
          <w:u w:color="FF3300"/>
        </w:rPr>
        <w:t>INFORMATION</w:t>
      </w:r>
    </w:p>
    <w:p w14:paraId="260A2146" w14:textId="77777777" w:rsidR="006B526E" w:rsidRDefault="006B526E">
      <w:pPr>
        <w:pStyle w:val="BodyText"/>
        <w:spacing w:before="8"/>
        <w:ind w:left="0"/>
        <w:rPr>
          <w:b/>
          <w:sz w:val="1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1419"/>
        <w:gridCol w:w="803"/>
        <w:gridCol w:w="1016"/>
        <w:gridCol w:w="204"/>
        <w:gridCol w:w="2723"/>
        <w:gridCol w:w="211"/>
      </w:tblGrid>
      <w:tr w:rsidR="006B526E" w14:paraId="48965C9C" w14:textId="77777777">
        <w:trPr>
          <w:trHeight w:val="2930"/>
        </w:trPr>
        <w:tc>
          <w:tcPr>
            <w:tcW w:w="6613" w:type="dxa"/>
            <w:gridSpan w:val="3"/>
          </w:tcPr>
          <w:p w14:paraId="6DAB4668" w14:textId="77777777" w:rsidR="006B526E" w:rsidRDefault="0064505D">
            <w:pPr>
              <w:pStyle w:val="TableParagraph"/>
              <w:spacing w:line="242" w:lineRule="auto"/>
              <w:ind w:right="168"/>
              <w:rPr>
                <w:sz w:val="24"/>
              </w:rPr>
            </w:pPr>
            <w:r>
              <w:rPr>
                <w:sz w:val="24"/>
              </w:rPr>
              <w:t>Covid is a Corona virus. It has spikes made of protein on its outer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shell.</w:t>
            </w:r>
          </w:p>
          <w:p w14:paraId="5EB8F30C" w14:textId="77777777" w:rsidR="006B526E" w:rsidRDefault="006B526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78510985" w14:textId="77777777" w:rsidR="006B526E" w:rsidRDefault="0064505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sick.</w:t>
            </w:r>
          </w:p>
          <w:p w14:paraId="57E71E50" w14:textId="77777777" w:rsidR="006B526E" w:rsidRDefault="006B526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882CB96" w14:textId="4554F790" w:rsidR="006B526E" w:rsidRDefault="0064505D">
            <w:pPr>
              <w:pStyle w:val="TableParagraph"/>
              <w:ind w:right="344" w:firstLine="55"/>
              <w:rPr>
                <w:sz w:val="24"/>
              </w:rPr>
            </w:pPr>
            <w:r>
              <w:rPr>
                <w:sz w:val="24"/>
              </w:rPr>
              <w:t xml:space="preserve">It </w:t>
            </w:r>
            <w:r w:rsidR="004A39C8">
              <w:rPr>
                <w:sz w:val="24"/>
              </w:rPr>
              <w:t>is critical</w:t>
            </w:r>
            <w:r>
              <w:rPr>
                <w:sz w:val="24"/>
              </w:rPr>
              <w:t xml:space="preserve"> that</w:t>
            </w:r>
            <w:r w:rsidR="00D870A5">
              <w:rPr>
                <w:sz w:val="24"/>
              </w:rPr>
              <w:t xml:space="preserve"> Hawkes Bay</w:t>
            </w:r>
            <w:r>
              <w:rPr>
                <w:sz w:val="24"/>
              </w:rPr>
              <w:t xml:space="preserve"> people get vaccinated NOW to protect</w:t>
            </w:r>
            <w:r w:rsidR="00D870A5">
              <w:rPr>
                <w:sz w:val="24"/>
              </w:rPr>
              <w:t xml:space="preserve"> </w:t>
            </w:r>
            <w:r w:rsidR="00D870A5">
              <w:rPr>
                <w:spacing w:val="-52"/>
                <w:sz w:val="24"/>
              </w:rPr>
              <w:t xml:space="preserve">     </w:t>
            </w:r>
            <w:r>
              <w:rPr>
                <w:sz w:val="24"/>
              </w:rPr>
              <w:t>our 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Covid.</w:t>
            </w:r>
          </w:p>
          <w:p w14:paraId="2CC9223E" w14:textId="77777777" w:rsidR="006B526E" w:rsidRDefault="006B526E">
            <w:pPr>
              <w:pStyle w:val="TableParagraph"/>
              <w:spacing w:before="4"/>
              <w:ind w:left="0"/>
              <w:rPr>
                <w:b/>
              </w:rPr>
            </w:pPr>
          </w:p>
          <w:p w14:paraId="3B337BD1" w14:textId="77777777" w:rsidR="006B526E" w:rsidRDefault="0064505D">
            <w:pPr>
              <w:pStyle w:val="TableParagraph"/>
              <w:spacing w:line="290" w:lineRule="atLeast"/>
              <w:ind w:right="327"/>
              <w:rPr>
                <w:sz w:val="24"/>
              </w:rPr>
            </w:pPr>
            <w:r>
              <w:rPr>
                <w:sz w:val="24"/>
              </w:rPr>
              <w:t>The Pfizer vaccine is the first Covid vaccine to gain full USA FDA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approval.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vaccine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now.</w:t>
            </w:r>
          </w:p>
        </w:tc>
        <w:tc>
          <w:tcPr>
            <w:tcW w:w="4154" w:type="dxa"/>
            <w:gridSpan w:val="4"/>
          </w:tcPr>
          <w:p w14:paraId="4121CBDB" w14:textId="77777777" w:rsidR="006B526E" w:rsidRDefault="0064505D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en-NZ" w:eastAsia="en-NZ"/>
              </w:rPr>
              <w:drawing>
                <wp:inline distT="0" distB="0" distL="0" distR="0" wp14:anchorId="303F68A1" wp14:editId="0B9DAC9A">
                  <wp:extent cx="2513155" cy="175488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155" cy="175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26E" w14:paraId="4ED817EC" w14:textId="77777777">
        <w:trPr>
          <w:trHeight w:val="2788"/>
        </w:trPr>
        <w:tc>
          <w:tcPr>
            <w:tcW w:w="4391" w:type="dxa"/>
          </w:tcPr>
          <w:p w14:paraId="4B6BB486" w14:textId="77777777" w:rsidR="006B526E" w:rsidRDefault="0064505D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00AFEF"/>
                <w:sz w:val="24"/>
              </w:rPr>
              <w:t>H</w:t>
            </w:r>
            <w:r>
              <w:rPr>
                <w:b/>
                <w:color w:val="00AFEF"/>
                <w:sz w:val="28"/>
                <w:u w:val="single" w:color="00AFEF"/>
              </w:rPr>
              <w:t>ow</w:t>
            </w:r>
            <w:r>
              <w:rPr>
                <w:b/>
                <w:color w:val="00AFEF"/>
                <w:spacing w:val="-1"/>
                <w:sz w:val="28"/>
                <w:u w:val="single" w:color="00AFEF"/>
              </w:rPr>
              <w:t xml:space="preserve"> </w:t>
            </w:r>
            <w:r>
              <w:rPr>
                <w:b/>
                <w:color w:val="00AFEF"/>
                <w:sz w:val="28"/>
                <w:u w:val="single" w:color="00AFEF"/>
              </w:rPr>
              <w:t>Viruses</w:t>
            </w:r>
            <w:r>
              <w:rPr>
                <w:b/>
                <w:color w:val="00AFEF"/>
                <w:spacing w:val="-2"/>
                <w:sz w:val="28"/>
                <w:u w:val="single" w:color="00AFEF"/>
              </w:rPr>
              <w:t xml:space="preserve"> </w:t>
            </w:r>
            <w:r>
              <w:rPr>
                <w:b/>
                <w:color w:val="00AFEF"/>
                <w:sz w:val="28"/>
                <w:u w:val="single" w:color="00AFEF"/>
              </w:rPr>
              <w:t>Invade</w:t>
            </w:r>
            <w:r>
              <w:rPr>
                <w:b/>
                <w:color w:val="00AFEF"/>
                <w:spacing w:val="-3"/>
                <w:sz w:val="28"/>
                <w:u w:val="single" w:color="00AFEF"/>
              </w:rPr>
              <w:t xml:space="preserve"> </w:t>
            </w:r>
            <w:r>
              <w:rPr>
                <w:b/>
                <w:color w:val="00AFEF"/>
                <w:sz w:val="28"/>
                <w:u w:val="single" w:color="00AFEF"/>
              </w:rPr>
              <w:t>Your Body</w:t>
            </w:r>
          </w:p>
          <w:p w14:paraId="7DF94913" w14:textId="77777777" w:rsidR="006B526E" w:rsidRDefault="006B526E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14:paraId="5F755A48" w14:textId="77777777" w:rsidR="006B526E" w:rsidRDefault="0064505D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en-NZ" w:eastAsia="en-NZ"/>
              </w:rPr>
              <w:drawing>
                <wp:inline distT="0" distB="0" distL="0" distR="0" wp14:anchorId="3AF347B1" wp14:editId="22123089">
                  <wp:extent cx="2577927" cy="142398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927" cy="142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6" w:type="dxa"/>
            <w:gridSpan w:val="6"/>
          </w:tcPr>
          <w:p w14:paraId="34156A14" w14:textId="77777777" w:rsidR="006B526E" w:rsidRDefault="0064505D">
            <w:pPr>
              <w:pStyle w:val="TableParagraph"/>
              <w:ind w:left="109" w:right="411"/>
              <w:jc w:val="both"/>
              <w:rPr>
                <w:sz w:val="24"/>
              </w:rPr>
            </w:pPr>
            <w:r>
              <w:rPr>
                <w:sz w:val="24"/>
              </w:rPr>
              <w:t>Viruses are everywhere. They float in the air.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 Corona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viruses do nothing to us. Other corona viruses give us a cold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sick.</w:t>
            </w:r>
          </w:p>
          <w:p w14:paraId="349346A6" w14:textId="77777777" w:rsidR="006B526E" w:rsidRDefault="0064505D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 colds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flus.</w:t>
            </w:r>
          </w:p>
          <w:p w14:paraId="110A2FCA" w14:textId="77777777" w:rsidR="006B526E" w:rsidRDefault="0064505D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If we catch a cold/flu the virus causing the illness gets into our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cells and uses its genetic code to make thousands of copies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itself. It then bursts out of the cell, killing it and going 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thousands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cells,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on.</w:t>
            </w:r>
          </w:p>
        </w:tc>
      </w:tr>
      <w:tr w:rsidR="006B526E" w14:paraId="5C2DCB39" w14:textId="77777777">
        <w:trPr>
          <w:trHeight w:val="1971"/>
        </w:trPr>
        <w:tc>
          <w:tcPr>
            <w:tcW w:w="7629" w:type="dxa"/>
            <w:gridSpan w:val="4"/>
            <w:vMerge w:val="restart"/>
          </w:tcPr>
          <w:p w14:paraId="531A93C5" w14:textId="77777777" w:rsidR="006B526E" w:rsidRDefault="0064505D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  <w:u w:val="single" w:color="006FC0"/>
              </w:rPr>
              <w:t>How</w:t>
            </w:r>
            <w:r>
              <w:rPr>
                <w:b/>
                <w:color w:val="006FC0"/>
                <w:spacing w:val="-3"/>
                <w:sz w:val="28"/>
                <w:u w:val="single" w:color="006FC0"/>
              </w:rPr>
              <w:t xml:space="preserve"> </w:t>
            </w:r>
            <w:r>
              <w:rPr>
                <w:b/>
                <w:color w:val="006FC0"/>
                <w:sz w:val="28"/>
                <w:u w:val="single" w:color="006FC0"/>
              </w:rPr>
              <w:t>Antibodies</w:t>
            </w:r>
            <w:r>
              <w:rPr>
                <w:b/>
                <w:color w:val="006FC0"/>
                <w:spacing w:val="-2"/>
                <w:sz w:val="28"/>
                <w:u w:val="single" w:color="006FC0"/>
              </w:rPr>
              <w:t xml:space="preserve"> </w:t>
            </w:r>
            <w:r>
              <w:rPr>
                <w:b/>
                <w:color w:val="006FC0"/>
                <w:sz w:val="28"/>
                <w:u w:val="single" w:color="006FC0"/>
              </w:rPr>
              <w:t>Fight</w:t>
            </w:r>
            <w:r>
              <w:rPr>
                <w:b/>
                <w:color w:val="006FC0"/>
                <w:spacing w:val="-3"/>
                <w:sz w:val="28"/>
                <w:u w:val="single" w:color="006FC0"/>
              </w:rPr>
              <w:t xml:space="preserve"> </w:t>
            </w:r>
            <w:r>
              <w:rPr>
                <w:b/>
                <w:color w:val="006FC0"/>
                <w:sz w:val="28"/>
                <w:u w:val="single" w:color="006FC0"/>
              </w:rPr>
              <w:t>Viruses</w:t>
            </w:r>
          </w:p>
          <w:p w14:paraId="3DA3E101" w14:textId="77777777" w:rsidR="006B526E" w:rsidRDefault="0064505D">
            <w:pPr>
              <w:pStyle w:val="TableParagraph"/>
              <w:spacing w:before="1"/>
              <w:ind w:right="1896"/>
              <w:rPr>
                <w:sz w:val="24"/>
              </w:rPr>
            </w:pPr>
            <w:r>
              <w:rPr>
                <w:sz w:val="24"/>
              </w:rPr>
              <w:t>Our immune system recognizes that the virus is different.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It makes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antibodies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fight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14:paraId="52FBC78B" w14:textId="77777777" w:rsidR="006B526E" w:rsidRDefault="0064505D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antibodies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virus.</w:t>
            </w:r>
          </w:p>
          <w:p w14:paraId="2022F3B8" w14:textId="77777777" w:rsidR="006B526E" w:rsidRDefault="0064505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If you have not come across this virus before, it takes several days for your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body’s immune response to get going. In this time you will become ill,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perhaps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seriously,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die.</w:t>
            </w:r>
          </w:p>
          <w:p w14:paraId="77EC939C" w14:textId="77777777" w:rsidR="006B526E" w:rsidRDefault="0064505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COVID19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virus so none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3138" w:type="dxa"/>
            <w:gridSpan w:val="3"/>
            <w:tcBorders>
              <w:bottom w:val="nil"/>
            </w:tcBorders>
          </w:tcPr>
          <w:p w14:paraId="49E7C999" w14:textId="77777777" w:rsidR="006B526E" w:rsidRDefault="0064505D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en-NZ" w:eastAsia="en-NZ"/>
              </w:rPr>
              <w:drawing>
                <wp:inline distT="0" distB="0" distL="0" distR="0" wp14:anchorId="2EDCCC71" wp14:editId="679BC844">
                  <wp:extent cx="1794956" cy="1195959"/>
                  <wp:effectExtent l="0" t="0" r="0" b="0"/>
                  <wp:docPr id="5" name="image3.jpeg" descr="COVID-19 Infection Induces Polyfunctional Antibodies That Kill Infected  Ce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956" cy="119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26E" w14:paraId="2CE5567D" w14:textId="77777777">
        <w:trPr>
          <w:trHeight w:val="381"/>
        </w:trPr>
        <w:tc>
          <w:tcPr>
            <w:tcW w:w="7629" w:type="dxa"/>
            <w:gridSpan w:val="4"/>
            <w:vMerge/>
            <w:tcBorders>
              <w:top w:val="nil"/>
            </w:tcBorders>
          </w:tcPr>
          <w:p w14:paraId="63DA1EF9" w14:textId="77777777" w:rsidR="006B526E" w:rsidRDefault="006B526E">
            <w:pPr>
              <w:rPr>
                <w:sz w:val="2"/>
                <w:szCs w:val="2"/>
              </w:rPr>
            </w:pPr>
          </w:p>
        </w:tc>
        <w:tc>
          <w:tcPr>
            <w:tcW w:w="204" w:type="dxa"/>
            <w:tcBorders>
              <w:top w:val="nil"/>
              <w:right w:val="single" w:sz="8" w:space="0" w:color="6FAC46"/>
            </w:tcBorders>
          </w:tcPr>
          <w:p w14:paraId="41E32B6C" w14:textId="77777777" w:rsidR="006B526E" w:rsidRDefault="006B526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23" w:type="dxa"/>
            <w:tcBorders>
              <w:top w:val="single" w:sz="8" w:space="0" w:color="6FAC46"/>
              <w:left w:val="single" w:sz="8" w:space="0" w:color="6FAC46"/>
              <w:bottom w:val="thinThickMediumGap" w:sz="4" w:space="0" w:color="6FAC46"/>
              <w:right w:val="single" w:sz="8" w:space="0" w:color="6FAC46"/>
            </w:tcBorders>
          </w:tcPr>
          <w:p w14:paraId="43059677" w14:textId="77777777" w:rsidR="006B526E" w:rsidRDefault="0064505D">
            <w:pPr>
              <w:pStyle w:val="TableParagraph"/>
              <w:spacing w:before="72"/>
              <w:ind w:left="148"/>
              <w:rPr>
                <w:rFonts w:ascii="Calibri Light"/>
                <w:sz w:val="18"/>
              </w:rPr>
            </w:pPr>
            <w:r>
              <w:rPr>
                <w:rFonts w:ascii="Calibri Light"/>
                <w:sz w:val="18"/>
              </w:rPr>
              <w:t>Antibodies</w:t>
            </w:r>
            <w:r>
              <w:rPr>
                <w:rFonts w:ascii="Calibri Light"/>
                <w:spacing w:val="-2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attacking</w:t>
            </w:r>
            <w:r>
              <w:rPr>
                <w:rFonts w:ascii="Calibri Light"/>
                <w:spacing w:val="-2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the</w:t>
            </w:r>
            <w:r>
              <w:rPr>
                <w:rFonts w:ascii="Calibri Light"/>
                <w:spacing w:val="-2"/>
                <w:sz w:val="18"/>
              </w:rPr>
              <w:t xml:space="preserve"> </w:t>
            </w:r>
            <w:r>
              <w:rPr>
                <w:rFonts w:ascii="Calibri Light"/>
                <w:sz w:val="18"/>
              </w:rPr>
              <w:t>virus</w:t>
            </w:r>
          </w:p>
        </w:tc>
        <w:tc>
          <w:tcPr>
            <w:tcW w:w="211" w:type="dxa"/>
            <w:tcBorders>
              <w:top w:val="nil"/>
              <w:left w:val="single" w:sz="8" w:space="0" w:color="6FAC46"/>
            </w:tcBorders>
          </w:tcPr>
          <w:p w14:paraId="486A30F7" w14:textId="77777777" w:rsidR="006B526E" w:rsidRDefault="006B526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B526E" w14:paraId="6D1A6884" w14:textId="77777777">
        <w:trPr>
          <w:trHeight w:val="6323"/>
        </w:trPr>
        <w:tc>
          <w:tcPr>
            <w:tcW w:w="5810" w:type="dxa"/>
            <w:gridSpan w:val="2"/>
          </w:tcPr>
          <w:p w14:paraId="7533BC51" w14:textId="77777777" w:rsidR="006B526E" w:rsidRDefault="0064505D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  <w:u w:val="single" w:color="00AF50"/>
              </w:rPr>
              <w:t>The</w:t>
            </w:r>
            <w:r>
              <w:rPr>
                <w:b/>
                <w:color w:val="00AF50"/>
                <w:spacing w:val="-3"/>
                <w:sz w:val="28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8"/>
                <w:u w:val="single" w:color="00AF50"/>
              </w:rPr>
              <w:t>Covid</w:t>
            </w:r>
            <w:r>
              <w:rPr>
                <w:b/>
                <w:color w:val="00AF50"/>
                <w:spacing w:val="-2"/>
                <w:sz w:val="28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8"/>
                <w:u w:val="single" w:color="00AF50"/>
              </w:rPr>
              <w:t>Vaccine</w:t>
            </w:r>
          </w:p>
          <w:p w14:paraId="5CCC777E" w14:textId="77777777" w:rsidR="006B526E" w:rsidRDefault="0064505D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en-NZ" w:eastAsia="en-NZ"/>
              </w:rPr>
              <w:drawing>
                <wp:inline distT="0" distB="0" distL="0" distR="0" wp14:anchorId="5E5EC1E7" wp14:editId="744195A7">
                  <wp:extent cx="3450979" cy="376523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979" cy="376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gridSpan w:val="5"/>
            <w:tcBorders>
              <w:top w:val="thickThinMediumGap" w:sz="4" w:space="0" w:color="6FAC46"/>
            </w:tcBorders>
          </w:tcPr>
          <w:p w14:paraId="2B111795" w14:textId="77777777" w:rsidR="006B526E" w:rsidRDefault="0064505D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color w:val="92D050"/>
                <w:sz w:val="24"/>
              </w:rPr>
              <w:t>How</w:t>
            </w:r>
            <w:r>
              <w:rPr>
                <w:b/>
                <w:color w:val="92D050"/>
                <w:spacing w:val="1"/>
                <w:sz w:val="24"/>
              </w:rPr>
              <w:t xml:space="preserve"> </w:t>
            </w:r>
            <w:r>
              <w:rPr>
                <w:b/>
                <w:color w:val="92D050"/>
                <w:sz w:val="24"/>
              </w:rPr>
              <w:t>it</w:t>
            </w:r>
            <w:r>
              <w:rPr>
                <w:b/>
                <w:color w:val="92D050"/>
                <w:spacing w:val="-1"/>
                <w:sz w:val="24"/>
              </w:rPr>
              <w:t xml:space="preserve"> </w:t>
            </w:r>
            <w:r>
              <w:rPr>
                <w:b/>
                <w:color w:val="92D050"/>
                <w:sz w:val="24"/>
              </w:rPr>
              <w:t>Works</w:t>
            </w:r>
          </w:p>
          <w:p w14:paraId="49C27DCE" w14:textId="77777777" w:rsidR="006B526E" w:rsidRDefault="0064505D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It contains mRNA which is a harmless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messenger which tells the cells to make spike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protein. The mRNA is kept stable with a mixture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sugar.</w:t>
            </w:r>
          </w:p>
          <w:p w14:paraId="45611709" w14:textId="77777777" w:rsidR="006B526E" w:rsidRDefault="0064505D">
            <w:pPr>
              <w:pStyle w:val="TableParagraph"/>
              <w:spacing w:before="172"/>
              <w:ind w:left="106"/>
              <w:rPr>
                <w:b/>
                <w:sz w:val="24"/>
              </w:rPr>
            </w:pPr>
            <w:r>
              <w:rPr>
                <w:b/>
                <w:color w:val="FF6600"/>
                <w:sz w:val="24"/>
              </w:rPr>
              <w:t>Create</w:t>
            </w:r>
          </w:p>
          <w:p w14:paraId="38BD8DE2" w14:textId="77777777" w:rsidR="006B526E" w:rsidRDefault="0064505D">
            <w:pPr>
              <w:pStyle w:val="TableParagraph"/>
              <w:ind w:left="106" w:right="337"/>
              <w:rPr>
                <w:sz w:val="24"/>
              </w:rPr>
            </w:pPr>
            <w:r>
              <w:rPr>
                <w:sz w:val="24"/>
              </w:rPr>
              <w:t>When you are vaccinated the mRNA tells your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cells to make the spike protein. There is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active virus or viral genetic material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vaccine.</w:t>
            </w:r>
          </w:p>
          <w:p w14:paraId="5AF8FA3B" w14:textId="77777777" w:rsidR="006B526E" w:rsidRDefault="0064505D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The mRNA then dies. It never enters the nucleus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where 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stored.</w:t>
            </w:r>
          </w:p>
          <w:p w14:paraId="1CA48F30" w14:textId="77777777" w:rsidR="006B526E" w:rsidRDefault="0064505D">
            <w:pPr>
              <w:pStyle w:val="TableParagraph"/>
              <w:spacing w:before="98"/>
              <w:ind w:left="106"/>
              <w:rPr>
                <w:b/>
                <w:sz w:val="24"/>
              </w:rPr>
            </w:pPr>
            <w:r>
              <w:rPr>
                <w:b/>
                <w:color w:val="2E5496"/>
                <w:sz w:val="24"/>
              </w:rPr>
              <w:t>Learn</w:t>
            </w:r>
          </w:p>
          <w:p w14:paraId="7015F189" w14:textId="77777777" w:rsidR="006B526E" w:rsidRDefault="0064505D">
            <w:pPr>
              <w:pStyle w:val="TableParagraph"/>
              <w:ind w:left="106" w:right="658"/>
              <w:rPr>
                <w:sz w:val="24"/>
              </w:rPr>
            </w:pPr>
            <w:r>
              <w:rPr>
                <w:sz w:val="24"/>
              </w:rPr>
              <w:t>The body’s immune system learns to make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antibodies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spikes.</w:t>
            </w:r>
          </w:p>
          <w:p w14:paraId="14E01174" w14:textId="77777777" w:rsidR="006B526E" w:rsidRDefault="0064505D">
            <w:pPr>
              <w:pStyle w:val="TableParagraph"/>
              <w:spacing w:before="169" w:line="293" w:lineRule="exact"/>
              <w:ind w:left="106"/>
              <w:rPr>
                <w:b/>
                <w:sz w:val="24"/>
              </w:rPr>
            </w:pPr>
            <w:r>
              <w:rPr>
                <w:b/>
                <w:color w:val="00CC00"/>
                <w:sz w:val="24"/>
              </w:rPr>
              <w:t>React</w:t>
            </w:r>
          </w:p>
          <w:p w14:paraId="730A4C34" w14:textId="0D52D190" w:rsidR="006B526E" w:rsidRDefault="0064505D" w:rsidP="00557A15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 xml:space="preserve">If you </w:t>
            </w:r>
            <w:proofErr w:type="spellStart"/>
            <w:r>
              <w:rPr>
                <w:sz w:val="24"/>
              </w:rPr>
              <w:t>catche</w:t>
            </w:r>
            <w:proofErr w:type="spellEnd"/>
            <w:r>
              <w:rPr>
                <w:sz w:val="24"/>
              </w:rPr>
              <w:t xml:space="preserve"> Corona-virus, you already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antibodies that quickly recognizes the spikes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kills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millions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copies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itself.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stops 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sick.</w:t>
            </w:r>
          </w:p>
        </w:tc>
      </w:tr>
    </w:tbl>
    <w:p w14:paraId="29287316" w14:textId="77777777" w:rsidR="006B526E" w:rsidRDefault="006B526E">
      <w:pPr>
        <w:rPr>
          <w:sz w:val="24"/>
        </w:rPr>
        <w:sectPr w:rsidR="006B526E">
          <w:type w:val="continuous"/>
          <w:pgSz w:w="11910" w:h="16840"/>
          <w:pgMar w:top="580" w:right="460" w:bottom="280" w:left="460" w:header="720" w:footer="720" w:gutter="0"/>
          <w:cols w:space="720"/>
        </w:sectPr>
      </w:pPr>
    </w:p>
    <w:p w14:paraId="0FD3D276" w14:textId="77777777" w:rsidR="006B526E" w:rsidRDefault="0064505D">
      <w:pPr>
        <w:pStyle w:val="Heading1"/>
        <w:spacing w:before="27"/>
        <w:rPr>
          <w:u w:val="none"/>
        </w:rPr>
      </w:pPr>
      <w:r>
        <w:rPr>
          <w:color w:val="C55A11"/>
          <w:u w:color="C55A11"/>
        </w:rPr>
        <w:lastRenderedPageBreak/>
        <w:t>WHAT’s</w:t>
      </w:r>
      <w:r>
        <w:rPr>
          <w:color w:val="C55A11"/>
          <w:spacing w:val="-3"/>
          <w:u w:color="C55A11"/>
        </w:rPr>
        <w:t xml:space="preserve"> </w:t>
      </w:r>
      <w:r>
        <w:rPr>
          <w:color w:val="C55A11"/>
          <w:u w:color="C55A11"/>
        </w:rPr>
        <w:t>IN</w:t>
      </w:r>
      <w:r>
        <w:rPr>
          <w:color w:val="C55A11"/>
          <w:spacing w:val="-3"/>
          <w:u w:color="C55A11"/>
        </w:rPr>
        <w:t xml:space="preserve"> </w:t>
      </w:r>
      <w:r>
        <w:rPr>
          <w:color w:val="C55A11"/>
          <w:u w:color="C55A11"/>
        </w:rPr>
        <w:t>THE</w:t>
      </w:r>
      <w:r>
        <w:rPr>
          <w:color w:val="C55A11"/>
          <w:spacing w:val="52"/>
          <w:u w:color="C55A11"/>
        </w:rPr>
        <w:t xml:space="preserve"> </w:t>
      </w:r>
      <w:r>
        <w:rPr>
          <w:color w:val="C55A11"/>
          <w:u w:color="C55A11"/>
        </w:rPr>
        <w:t>Pfizer Vaccine</w:t>
      </w:r>
    </w:p>
    <w:p w14:paraId="4C3DA693" w14:textId="77777777" w:rsidR="006B526E" w:rsidRDefault="0064505D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186"/>
        <w:ind w:hanging="361"/>
        <w:rPr>
          <w:sz w:val="24"/>
        </w:rPr>
      </w:pPr>
      <w:r>
        <w:rPr>
          <w:sz w:val="24"/>
        </w:rPr>
        <w:t>mRNA</w:t>
      </w:r>
      <w:r>
        <w:rPr>
          <w:spacing w:val="-2"/>
          <w:sz w:val="24"/>
        </w:rPr>
        <w:t xml:space="preserve"> </w:t>
      </w:r>
      <w:r>
        <w:rPr>
          <w:sz w:val="24"/>
        </w:rPr>
        <w:t>(with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spike</w:t>
      </w:r>
      <w:r>
        <w:rPr>
          <w:spacing w:val="-2"/>
          <w:sz w:val="24"/>
        </w:rPr>
        <w:t xml:space="preserve"> </w:t>
      </w:r>
      <w:r>
        <w:rPr>
          <w:sz w:val="24"/>
        </w:rPr>
        <w:t>protein)</w:t>
      </w:r>
    </w:p>
    <w:p w14:paraId="742C2799" w14:textId="77777777" w:rsidR="006B526E" w:rsidRDefault="0064505D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24"/>
        <w:ind w:hanging="361"/>
        <w:rPr>
          <w:sz w:val="24"/>
        </w:rPr>
      </w:pPr>
      <w:r>
        <w:rPr>
          <w:sz w:val="24"/>
        </w:rPr>
        <w:t>lipids</w:t>
      </w:r>
      <w:r>
        <w:rPr>
          <w:spacing w:val="51"/>
          <w:sz w:val="24"/>
        </w:rPr>
        <w:t xml:space="preserve"> </w:t>
      </w:r>
      <w:r>
        <w:rPr>
          <w:sz w:val="24"/>
        </w:rPr>
        <w:t>(fats)</w:t>
      </w:r>
    </w:p>
    <w:p w14:paraId="5CF7FC63" w14:textId="77777777" w:rsidR="006B526E" w:rsidRDefault="0064505D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23" w:line="256" w:lineRule="auto"/>
        <w:ind w:right="109"/>
        <w:rPr>
          <w:sz w:val="24"/>
        </w:rPr>
      </w:pPr>
      <w:r>
        <w:rPr>
          <w:sz w:val="24"/>
        </w:rPr>
        <w:t>potassium</w:t>
      </w:r>
      <w:r>
        <w:rPr>
          <w:spacing w:val="-6"/>
          <w:sz w:val="24"/>
        </w:rPr>
        <w:t xml:space="preserve"> </w:t>
      </w:r>
      <w:r>
        <w:rPr>
          <w:sz w:val="24"/>
        </w:rPr>
        <w:t>phosphate,</w:t>
      </w:r>
      <w:r>
        <w:rPr>
          <w:spacing w:val="-6"/>
          <w:sz w:val="24"/>
        </w:rPr>
        <w:t xml:space="preserve"> </w:t>
      </w:r>
      <w:r>
        <w:rPr>
          <w:sz w:val="24"/>
        </w:rPr>
        <w:t>sodium</w:t>
      </w:r>
      <w:r>
        <w:rPr>
          <w:spacing w:val="-6"/>
          <w:sz w:val="24"/>
        </w:rPr>
        <w:t xml:space="preserve"> </w:t>
      </w:r>
      <w:r>
        <w:rPr>
          <w:sz w:val="24"/>
        </w:rPr>
        <w:t>phosphate,</w:t>
      </w:r>
      <w:r>
        <w:rPr>
          <w:spacing w:val="-5"/>
          <w:sz w:val="24"/>
        </w:rPr>
        <w:t xml:space="preserve"> </w:t>
      </w:r>
      <w:r>
        <w:rPr>
          <w:sz w:val="24"/>
        </w:rPr>
        <w:t>potassium</w:t>
      </w:r>
      <w:r>
        <w:rPr>
          <w:spacing w:val="-3"/>
          <w:sz w:val="24"/>
        </w:rPr>
        <w:t xml:space="preserve"> </w:t>
      </w:r>
      <w:r>
        <w:rPr>
          <w:sz w:val="24"/>
        </w:rPr>
        <w:t>chloride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sodium</w:t>
      </w:r>
      <w:r>
        <w:rPr>
          <w:spacing w:val="-8"/>
          <w:sz w:val="24"/>
        </w:rPr>
        <w:t xml:space="preserve"> </w:t>
      </w:r>
      <w:r>
        <w:rPr>
          <w:sz w:val="24"/>
        </w:rPr>
        <w:t>chloride,</w:t>
      </w:r>
      <w:r>
        <w:rPr>
          <w:spacing w:val="-5"/>
          <w:sz w:val="24"/>
        </w:rPr>
        <w:t xml:space="preserve"> </w:t>
      </w:r>
      <w:r>
        <w:rPr>
          <w:sz w:val="24"/>
        </w:rPr>
        <w:t>Potassium,</w:t>
      </w:r>
      <w:r>
        <w:rPr>
          <w:spacing w:val="-4"/>
          <w:sz w:val="24"/>
        </w:rPr>
        <w:t xml:space="preserve"> </w:t>
      </w:r>
      <w:r>
        <w:rPr>
          <w:sz w:val="24"/>
        </w:rPr>
        <w:t>sodium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phosphate all</w:t>
      </w:r>
      <w:r>
        <w:rPr>
          <w:spacing w:val="-2"/>
          <w:sz w:val="24"/>
        </w:rPr>
        <w:t xml:space="preserve"> </w:t>
      </w:r>
      <w:r>
        <w:rPr>
          <w:sz w:val="24"/>
        </w:rPr>
        <w:t>occur</w:t>
      </w:r>
      <w:r>
        <w:rPr>
          <w:spacing w:val="-2"/>
          <w:sz w:val="24"/>
        </w:rPr>
        <w:t xml:space="preserve"> </w:t>
      </w:r>
      <w:r>
        <w:rPr>
          <w:sz w:val="24"/>
        </w:rPr>
        <w:t>naturally in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body.</w:t>
      </w:r>
    </w:p>
    <w:p w14:paraId="309A39B5" w14:textId="77777777" w:rsidR="006B526E" w:rsidRDefault="0064505D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ind w:hanging="361"/>
        <w:rPr>
          <w:sz w:val="24"/>
        </w:rPr>
      </w:pPr>
      <w:r>
        <w:rPr>
          <w:sz w:val="24"/>
        </w:rPr>
        <w:t>sucrose,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table</w:t>
      </w:r>
      <w:r>
        <w:rPr>
          <w:spacing w:val="-3"/>
          <w:sz w:val="24"/>
        </w:rPr>
        <w:t xml:space="preserve"> </w:t>
      </w:r>
      <w:r>
        <w:rPr>
          <w:sz w:val="24"/>
        </w:rPr>
        <w:t>sugar</w:t>
      </w:r>
    </w:p>
    <w:p w14:paraId="27A4A321" w14:textId="77777777" w:rsidR="006B526E" w:rsidRDefault="006B526E">
      <w:pPr>
        <w:pStyle w:val="BodyText"/>
        <w:ind w:left="0"/>
        <w:rPr>
          <w:sz w:val="30"/>
        </w:rPr>
      </w:pPr>
    </w:p>
    <w:p w14:paraId="721302AD" w14:textId="77777777" w:rsidR="006B526E" w:rsidRDefault="006B526E">
      <w:pPr>
        <w:pStyle w:val="BodyText"/>
        <w:spacing w:before="10"/>
        <w:ind w:left="0"/>
        <w:rPr>
          <w:sz w:val="23"/>
        </w:rPr>
      </w:pPr>
    </w:p>
    <w:p w14:paraId="5E5A90F2" w14:textId="77777777" w:rsidR="006B526E" w:rsidRDefault="0064505D">
      <w:pPr>
        <w:pStyle w:val="Heading1"/>
        <w:rPr>
          <w:u w:val="none"/>
        </w:rPr>
      </w:pPr>
      <w:r>
        <w:rPr>
          <w:color w:val="C55A11"/>
          <w:u w:color="C55A11"/>
        </w:rPr>
        <w:t>NOT</w:t>
      </w:r>
      <w:r>
        <w:rPr>
          <w:color w:val="C55A11"/>
          <w:spacing w:val="-3"/>
          <w:u w:color="C55A11"/>
        </w:rPr>
        <w:t xml:space="preserve"> </w:t>
      </w:r>
      <w:r>
        <w:rPr>
          <w:color w:val="C55A11"/>
          <w:u w:color="C55A11"/>
        </w:rPr>
        <w:t>IN</w:t>
      </w:r>
      <w:r>
        <w:rPr>
          <w:color w:val="C55A11"/>
          <w:spacing w:val="-1"/>
          <w:u w:color="C55A11"/>
        </w:rPr>
        <w:t xml:space="preserve"> </w:t>
      </w:r>
      <w:r>
        <w:rPr>
          <w:color w:val="C55A11"/>
          <w:u w:color="C55A11"/>
        </w:rPr>
        <w:t>PFIZER</w:t>
      </w:r>
      <w:r>
        <w:rPr>
          <w:color w:val="C55A11"/>
          <w:spacing w:val="-2"/>
          <w:u w:color="C55A11"/>
        </w:rPr>
        <w:t xml:space="preserve"> </w:t>
      </w:r>
      <w:r>
        <w:rPr>
          <w:color w:val="C55A11"/>
          <w:u w:color="C55A11"/>
        </w:rPr>
        <w:t>VACCINE</w:t>
      </w:r>
    </w:p>
    <w:p w14:paraId="5377758B" w14:textId="77777777" w:rsidR="006B526E" w:rsidRDefault="0064505D">
      <w:pPr>
        <w:pStyle w:val="BodyText"/>
        <w:spacing w:before="182"/>
        <w:ind w:left="106"/>
      </w:pPr>
      <w:r>
        <w:t>Eggs,</w:t>
      </w:r>
      <w:r>
        <w:rPr>
          <w:spacing w:val="-5"/>
        </w:rPr>
        <w:t xml:space="preserve"> </w:t>
      </w:r>
      <w:r>
        <w:t>latex,</w:t>
      </w:r>
      <w:r>
        <w:rPr>
          <w:spacing w:val="-1"/>
        </w:rPr>
        <w:t xml:space="preserve"> </w:t>
      </w:r>
      <w:r>
        <w:t>covid</w:t>
      </w:r>
      <w:r>
        <w:rPr>
          <w:spacing w:val="-3"/>
        </w:rPr>
        <w:t xml:space="preserve"> </w:t>
      </w:r>
      <w:r>
        <w:t>virus,</w:t>
      </w:r>
      <w:r>
        <w:rPr>
          <w:spacing w:val="-2"/>
        </w:rPr>
        <w:t xml:space="preserve"> </w:t>
      </w:r>
      <w:r>
        <w:t>DNA,</w:t>
      </w:r>
      <w:r>
        <w:rPr>
          <w:spacing w:val="-2"/>
        </w:rPr>
        <w:t xml:space="preserve"> </w:t>
      </w:r>
      <w:r>
        <w:t>preservatives,</w:t>
      </w:r>
      <w:r>
        <w:rPr>
          <w:spacing w:val="-4"/>
        </w:rPr>
        <w:t xml:space="preserve"> </w:t>
      </w:r>
      <w:r>
        <w:t>antibiotics,</w:t>
      </w:r>
      <w:r>
        <w:rPr>
          <w:spacing w:val="-4"/>
        </w:rPr>
        <w:t xml:space="preserve"> </w:t>
      </w:r>
      <w:r>
        <w:t>mercury,</w:t>
      </w:r>
      <w:r>
        <w:rPr>
          <w:spacing w:val="-1"/>
        </w:rPr>
        <w:t xml:space="preserve"> </w:t>
      </w:r>
      <w:r>
        <w:t>aluminum,</w:t>
      </w:r>
      <w:r>
        <w:rPr>
          <w:spacing w:val="-4"/>
        </w:rPr>
        <w:t xml:space="preserve"> </w:t>
      </w:r>
      <w:r>
        <w:t>fetal</w:t>
      </w:r>
      <w:r>
        <w:rPr>
          <w:spacing w:val="-5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chips.</w:t>
      </w:r>
    </w:p>
    <w:p w14:paraId="28E54956" w14:textId="77777777" w:rsidR="006B526E" w:rsidRDefault="006B526E">
      <w:pPr>
        <w:pStyle w:val="BodyText"/>
        <w:ind w:left="0"/>
      </w:pPr>
    </w:p>
    <w:p w14:paraId="7F3B3B09" w14:textId="77777777" w:rsidR="006B526E" w:rsidRDefault="006B526E">
      <w:pPr>
        <w:pStyle w:val="BodyText"/>
        <w:spacing w:before="1"/>
        <w:ind w:left="0"/>
        <w:rPr>
          <w:sz w:val="30"/>
        </w:rPr>
      </w:pPr>
    </w:p>
    <w:p w14:paraId="1E54BD76" w14:textId="77777777" w:rsidR="006B526E" w:rsidRDefault="0064505D">
      <w:pPr>
        <w:ind w:left="106"/>
        <w:rPr>
          <w:b/>
          <w:sz w:val="28"/>
        </w:rPr>
      </w:pPr>
      <w:r>
        <w:rPr>
          <w:b/>
          <w:color w:val="FF00FF"/>
          <w:sz w:val="28"/>
          <w:u w:val="single" w:color="FF00FF"/>
        </w:rPr>
        <w:t>SIDE</w:t>
      </w:r>
      <w:r>
        <w:rPr>
          <w:b/>
          <w:color w:val="FF00FF"/>
          <w:spacing w:val="-1"/>
          <w:sz w:val="28"/>
          <w:u w:val="single" w:color="FF00FF"/>
        </w:rPr>
        <w:t xml:space="preserve"> </w:t>
      </w:r>
      <w:r>
        <w:rPr>
          <w:b/>
          <w:color w:val="FF00FF"/>
          <w:sz w:val="28"/>
          <w:u w:val="single" w:color="FF00FF"/>
        </w:rPr>
        <w:t>EFFECTS:</w:t>
      </w:r>
    </w:p>
    <w:p w14:paraId="33F50EA4" w14:textId="77777777" w:rsidR="006B526E" w:rsidRDefault="0064505D">
      <w:pPr>
        <w:pStyle w:val="BodyText"/>
        <w:spacing w:before="186"/>
        <w:ind w:left="106"/>
      </w:pP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body’s</w:t>
      </w:r>
      <w:r>
        <w:rPr>
          <w:spacing w:val="-3"/>
        </w:rPr>
        <w:t xml:space="preserve"> </w:t>
      </w:r>
      <w:r>
        <w:t>immune system</w:t>
      </w:r>
      <w:r>
        <w:rPr>
          <w:spacing w:val="-1"/>
        </w:rPr>
        <w:t xml:space="preserve"> </w:t>
      </w:r>
      <w:r>
        <w:t>reacting.</w:t>
      </w:r>
    </w:p>
    <w:p w14:paraId="5B3F7AF3" w14:textId="77777777" w:rsidR="006B526E" w:rsidRDefault="0064505D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187" w:line="256" w:lineRule="auto"/>
        <w:ind w:right="105"/>
        <w:rPr>
          <w:sz w:val="24"/>
        </w:rPr>
      </w:pPr>
      <w:r>
        <w:rPr>
          <w:sz w:val="24"/>
        </w:rPr>
        <w:t>Allergic</w:t>
      </w:r>
      <w:r>
        <w:rPr>
          <w:spacing w:val="-7"/>
          <w:sz w:val="24"/>
        </w:rPr>
        <w:t xml:space="preserve"> </w:t>
      </w:r>
      <w:r>
        <w:rPr>
          <w:sz w:val="24"/>
        </w:rPr>
        <w:t>reactions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happen</w:t>
      </w:r>
      <w:r>
        <w:rPr>
          <w:spacing w:val="-5"/>
          <w:sz w:val="24"/>
        </w:rPr>
        <w:t xml:space="preserve"> </w:t>
      </w:r>
      <w:r>
        <w:rPr>
          <w:sz w:val="24"/>
        </w:rPr>
        <w:t>shortly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receiving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vaccine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wait</w:t>
      </w:r>
      <w:r>
        <w:rPr>
          <w:spacing w:val="-5"/>
          <w:sz w:val="24"/>
        </w:rPr>
        <w:t xml:space="preserve"> </w:t>
      </w:r>
      <w:r>
        <w:rPr>
          <w:sz w:val="24"/>
        </w:rPr>
        <w:t>15mins.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5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health professionals</w:t>
      </w:r>
      <w:r>
        <w:rPr>
          <w:spacing w:val="-3"/>
          <w:sz w:val="24"/>
        </w:rPr>
        <w:t xml:space="preserve"> </w:t>
      </w:r>
      <w:r>
        <w:rPr>
          <w:sz w:val="24"/>
        </w:rPr>
        <w:t>who are</w:t>
      </w:r>
      <w:r>
        <w:rPr>
          <w:spacing w:val="-5"/>
          <w:sz w:val="24"/>
        </w:rPr>
        <w:t xml:space="preserve"> </w:t>
      </w:r>
      <w:r>
        <w:rPr>
          <w:sz w:val="24"/>
        </w:rPr>
        <w:t>skilled/trained with</w:t>
      </w:r>
      <w:r>
        <w:rPr>
          <w:spacing w:val="-2"/>
          <w:sz w:val="24"/>
        </w:rPr>
        <w:t xml:space="preserve"> </w:t>
      </w:r>
      <w:r>
        <w:rPr>
          <w:sz w:val="24"/>
        </w:rPr>
        <w:t>dealing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allergic</w:t>
      </w:r>
      <w:r>
        <w:rPr>
          <w:spacing w:val="-2"/>
          <w:sz w:val="24"/>
        </w:rPr>
        <w:t xml:space="preserve"> </w:t>
      </w:r>
      <w:r>
        <w:rPr>
          <w:sz w:val="24"/>
        </w:rPr>
        <w:t>reactions.</w:t>
      </w:r>
    </w:p>
    <w:p w14:paraId="2D5CA029" w14:textId="77777777" w:rsidR="006B526E" w:rsidRDefault="0064505D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4"/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things</w:t>
      </w:r>
      <w:r>
        <w:rPr>
          <w:spacing w:val="-5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allergic</w:t>
      </w:r>
      <w:r>
        <w:rPr>
          <w:spacing w:val="-4"/>
          <w:sz w:val="24"/>
        </w:rPr>
        <w:t xml:space="preserve"> </w:t>
      </w:r>
      <w:r>
        <w:rPr>
          <w:sz w:val="24"/>
        </w:rPr>
        <w:t>reactions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medications,</w:t>
      </w:r>
      <w:r>
        <w:rPr>
          <w:spacing w:val="-4"/>
          <w:sz w:val="24"/>
        </w:rPr>
        <w:t xml:space="preserve"> </w:t>
      </w:r>
      <w:r>
        <w:rPr>
          <w:sz w:val="24"/>
        </w:rPr>
        <w:t>beestings,</w:t>
      </w:r>
      <w:r>
        <w:rPr>
          <w:spacing w:val="3"/>
          <w:sz w:val="24"/>
        </w:rPr>
        <w:t xml:space="preserve"> </w:t>
      </w:r>
      <w:r>
        <w:rPr>
          <w:sz w:val="24"/>
        </w:rPr>
        <w:t>peanuts,</w:t>
      </w:r>
      <w:r>
        <w:rPr>
          <w:spacing w:val="-4"/>
          <w:sz w:val="24"/>
        </w:rPr>
        <w:t xml:space="preserve"> </w:t>
      </w:r>
      <w:r>
        <w:rPr>
          <w:sz w:val="24"/>
        </w:rPr>
        <w:t>seafood,</w:t>
      </w:r>
      <w:r>
        <w:rPr>
          <w:spacing w:val="-5"/>
          <w:sz w:val="24"/>
        </w:rPr>
        <w:t xml:space="preserve"> </w:t>
      </w:r>
      <w:r>
        <w:rPr>
          <w:sz w:val="24"/>
        </w:rPr>
        <w:t>pollens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14:paraId="5578FD3D" w14:textId="77777777" w:rsidR="006B526E" w:rsidRDefault="0064505D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181" w:line="256" w:lineRule="auto"/>
        <w:ind w:right="774"/>
        <w:rPr>
          <w:sz w:val="24"/>
        </w:rPr>
      </w:pPr>
      <w:r>
        <w:rPr>
          <w:sz w:val="24"/>
        </w:rPr>
        <w:t>A sore arm, a headache or feeling fluey for a day or two is the most common. This is a sign that your</w:t>
      </w:r>
      <w:r>
        <w:rPr>
          <w:spacing w:val="-52"/>
          <w:sz w:val="24"/>
        </w:rPr>
        <w:t xml:space="preserve"> </w:t>
      </w:r>
      <w:r>
        <w:rPr>
          <w:sz w:val="24"/>
        </w:rPr>
        <w:t>immune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is reacting</w:t>
      </w:r>
      <w:r>
        <w:rPr>
          <w:spacing w:val="-1"/>
          <w:sz w:val="24"/>
        </w:rPr>
        <w:t xml:space="preserve"> </w:t>
      </w:r>
      <w:r>
        <w:rPr>
          <w:sz w:val="24"/>
        </w:rPr>
        <w:t>strongly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giving you good</w:t>
      </w:r>
      <w:r>
        <w:rPr>
          <w:spacing w:val="1"/>
          <w:sz w:val="24"/>
        </w:rPr>
        <w:t xml:space="preserve"> </w:t>
      </w:r>
      <w:r>
        <w:rPr>
          <w:sz w:val="24"/>
        </w:rPr>
        <w:t>immunity.</w:t>
      </w:r>
    </w:p>
    <w:p w14:paraId="1D97FDC8" w14:textId="77777777" w:rsidR="006B526E" w:rsidRDefault="0064505D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line="256" w:lineRule="auto"/>
        <w:ind w:right="107"/>
        <w:rPr>
          <w:sz w:val="24"/>
        </w:rPr>
      </w:pP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very</w:t>
      </w:r>
      <w:r>
        <w:rPr>
          <w:spacing w:val="19"/>
          <w:sz w:val="24"/>
        </w:rPr>
        <w:t xml:space="preserve"> </w:t>
      </w:r>
      <w:r>
        <w:rPr>
          <w:sz w:val="24"/>
        </w:rPr>
        <w:t>rare</w:t>
      </w:r>
      <w:r>
        <w:rPr>
          <w:spacing w:val="21"/>
          <w:sz w:val="24"/>
        </w:rPr>
        <w:t xml:space="preserve"> </w:t>
      </w:r>
      <w:r>
        <w:rPr>
          <w:sz w:val="24"/>
        </w:rPr>
        <w:t>side</w:t>
      </w:r>
      <w:r>
        <w:rPr>
          <w:spacing w:val="18"/>
          <w:sz w:val="24"/>
        </w:rPr>
        <w:t xml:space="preserve"> </w:t>
      </w:r>
      <w:r>
        <w:rPr>
          <w:sz w:val="24"/>
        </w:rPr>
        <w:t>effect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Pfizer</w:t>
      </w:r>
      <w:r>
        <w:rPr>
          <w:spacing w:val="18"/>
          <w:sz w:val="24"/>
        </w:rPr>
        <w:t xml:space="preserve"> </w:t>
      </w:r>
      <w:r>
        <w:rPr>
          <w:sz w:val="24"/>
        </w:rPr>
        <w:t>vaccine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20"/>
          <w:sz w:val="24"/>
        </w:rPr>
        <w:t xml:space="preserve"> </w:t>
      </w:r>
      <w:r>
        <w:rPr>
          <w:sz w:val="24"/>
        </w:rPr>
        <w:t>inflammation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heart</w:t>
      </w:r>
      <w:r>
        <w:rPr>
          <w:spacing w:val="19"/>
          <w:sz w:val="24"/>
        </w:rPr>
        <w:t xml:space="preserve"> </w:t>
      </w:r>
      <w:r>
        <w:rPr>
          <w:sz w:val="24"/>
        </w:rPr>
        <w:t>(myocarditis)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membrane</w:t>
      </w:r>
      <w:r>
        <w:rPr>
          <w:spacing w:val="-52"/>
          <w:sz w:val="24"/>
        </w:rPr>
        <w:t xml:space="preserve"> </w:t>
      </w:r>
      <w:r>
        <w:rPr>
          <w:sz w:val="24"/>
        </w:rPr>
        <w:t>surrounding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heart</w:t>
      </w:r>
      <w:r>
        <w:rPr>
          <w:spacing w:val="2"/>
          <w:sz w:val="24"/>
        </w:rPr>
        <w:t xml:space="preserve"> </w:t>
      </w:r>
      <w:r>
        <w:rPr>
          <w:sz w:val="24"/>
        </w:rPr>
        <w:t>(pericarditis).</w:t>
      </w:r>
    </w:p>
    <w:p w14:paraId="6AEF955B" w14:textId="77777777" w:rsidR="006B526E" w:rsidRDefault="0064505D">
      <w:pPr>
        <w:pStyle w:val="BodyText"/>
        <w:spacing w:before="4" w:line="259" w:lineRule="auto"/>
        <w:ind w:right="103"/>
        <w:jc w:val="both"/>
      </w:pPr>
      <w:r>
        <w:t>These conditions sometimes occur after a viral illness, and are usually mild, but sometimes severe. They</w:t>
      </w:r>
      <w:r>
        <w:rPr>
          <w:spacing w:val="1"/>
        </w:rPr>
        <w:t xml:space="preserve"> </w:t>
      </w:r>
      <w:r>
        <w:t>occur much more frequently after COVID19 illness. You are 18 times more likely to get myocarditis or</w:t>
      </w:r>
      <w:r>
        <w:rPr>
          <w:spacing w:val="1"/>
        </w:rPr>
        <w:t xml:space="preserve"> </w:t>
      </w:r>
      <w:r>
        <w:t>pericarditis after getting sick with COVID19 than after the vaccine. This is on top of the other complications</w:t>
      </w:r>
      <w:r>
        <w:rPr>
          <w:spacing w:val="-53"/>
        </w:rPr>
        <w:t xml:space="preserve"> </w:t>
      </w:r>
      <w:r>
        <w:t>that COVID19 illness causes such as blood clots, strokes, heart attacks, damaged lungs, “long covid” and so</w:t>
      </w:r>
      <w:r>
        <w:rPr>
          <w:spacing w:val="-52"/>
        </w:rPr>
        <w:t xml:space="preserve"> </w:t>
      </w:r>
      <w:r>
        <w:t>on.</w:t>
      </w:r>
    </w:p>
    <w:p w14:paraId="0441AAA4" w14:textId="77777777" w:rsidR="006B526E" w:rsidRDefault="0064505D">
      <w:pPr>
        <w:pStyle w:val="BodyText"/>
        <w:spacing w:line="256" w:lineRule="auto"/>
        <w:ind w:right="112"/>
        <w:jc w:val="both"/>
      </w:pPr>
      <w:r>
        <w:t>Doctors are on the alert for side effects, and if you experience any chest pain, shortness of breath or</w:t>
      </w:r>
      <w:r>
        <w:rPr>
          <w:spacing w:val="1"/>
        </w:rPr>
        <w:t xml:space="preserve"> </w:t>
      </w:r>
      <w:r>
        <w:t>palpitations</w:t>
      </w:r>
      <w:r>
        <w:rPr>
          <w:spacing w:val="-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vaccine, please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doctor.</w:t>
      </w:r>
    </w:p>
    <w:p w14:paraId="663BFC50" w14:textId="77777777" w:rsidR="006B526E" w:rsidRDefault="006B526E">
      <w:pPr>
        <w:pStyle w:val="BodyText"/>
        <w:spacing w:before="4"/>
        <w:ind w:left="0"/>
      </w:pPr>
    </w:p>
    <w:p w14:paraId="264B85BF" w14:textId="77777777" w:rsidR="006B526E" w:rsidRDefault="0064505D">
      <w:pPr>
        <w:pStyle w:val="BodyText"/>
        <w:ind w:left="106"/>
      </w:pP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site:</w:t>
      </w:r>
    </w:p>
    <w:p w14:paraId="3A56AD74" w14:textId="77777777" w:rsidR="006B526E" w:rsidRDefault="006B526E">
      <w:pPr>
        <w:pStyle w:val="BodyText"/>
        <w:ind w:left="0"/>
      </w:pPr>
    </w:p>
    <w:p w14:paraId="2A491668" w14:textId="77777777" w:rsidR="006B526E" w:rsidRDefault="006B526E">
      <w:pPr>
        <w:pStyle w:val="BodyText"/>
        <w:spacing w:before="10"/>
        <w:ind w:left="0"/>
        <w:rPr>
          <w:sz w:val="29"/>
        </w:rPr>
      </w:pPr>
    </w:p>
    <w:p w14:paraId="50ED5066" w14:textId="5BC68CA1" w:rsidR="006B526E" w:rsidRDefault="004A39C8">
      <w:pPr>
        <w:pStyle w:val="BodyText"/>
        <w:spacing w:line="391" w:lineRule="auto"/>
        <w:ind w:left="106" w:right="136"/>
      </w:pPr>
      <w:hyperlink r:id="rId9">
        <w:r w:rsidR="0064505D">
          <w:rPr>
            <w:color w:val="944F71"/>
            <w:spacing w:val="-1"/>
            <w:u w:val="single" w:color="944F71"/>
          </w:rPr>
          <w:t>https://www.health.govt.nz/our-work/diseases-and-conditions/covid-19-novel-coronavirus/covid-19-vaccines</w:t>
        </w:r>
      </w:hyperlink>
      <w:r w:rsidR="0064505D">
        <w:rPr>
          <w:color w:val="944F71"/>
        </w:rPr>
        <w:t xml:space="preserve"> </w:t>
      </w:r>
      <w:r w:rsidR="0064505D">
        <w:t>If you</w:t>
      </w:r>
      <w:r w:rsidR="0064505D">
        <w:rPr>
          <w:spacing w:val="-2"/>
        </w:rPr>
        <w:t xml:space="preserve"> </w:t>
      </w:r>
      <w:r w:rsidR="0064505D">
        <w:t>need</w:t>
      </w:r>
      <w:r w:rsidR="0064505D">
        <w:rPr>
          <w:spacing w:val="1"/>
        </w:rPr>
        <w:t xml:space="preserve"> </w:t>
      </w:r>
      <w:r w:rsidR="0064505D">
        <w:t>more information</w:t>
      </w:r>
      <w:r w:rsidR="0064505D">
        <w:rPr>
          <w:spacing w:val="2"/>
        </w:rPr>
        <w:t xml:space="preserve"> </w:t>
      </w:r>
      <w:r w:rsidR="0064505D">
        <w:t>or</w:t>
      </w:r>
      <w:r w:rsidR="0064505D">
        <w:rPr>
          <w:spacing w:val="-2"/>
        </w:rPr>
        <w:t xml:space="preserve"> </w:t>
      </w:r>
      <w:r w:rsidR="0064505D">
        <w:t>please</w:t>
      </w:r>
      <w:r w:rsidR="0064505D">
        <w:rPr>
          <w:spacing w:val="-1"/>
        </w:rPr>
        <w:t xml:space="preserve"> </w:t>
      </w:r>
      <w:r w:rsidR="0064505D">
        <w:t>contact</w:t>
      </w:r>
      <w:r w:rsidR="0064505D">
        <w:rPr>
          <w:spacing w:val="1"/>
        </w:rPr>
        <w:t xml:space="preserve"> </w:t>
      </w:r>
      <w:r w:rsidR="00557A15">
        <w:t>Your practice nurse or GP</w:t>
      </w:r>
    </w:p>
    <w:sectPr w:rsidR="006B526E">
      <w:pgSz w:w="11910" w:h="16840"/>
      <w:pgMar w:top="5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E8F"/>
    <w:multiLevelType w:val="hybridMultilevel"/>
    <w:tmpl w:val="30D24CC4"/>
    <w:lvl w:ilvl="0" w:tplc="73C6CE3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AEE3570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2" w:tplc="66D2DD3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2D72D8D4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F13E6E5A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5" w:tplc="0FDE00AA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6" w:tplc="B9EAE5BC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10806FE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  <w:lvl w:ilvl="8" w:tplc="BA026C30">
      <w:numFmt w:val="bullet"/>
      <w:lvlText w:val="•"/>
      <w:lvlJc w:val="left"/>
      <w:pPr>
        <w:ind w:left="888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380AF868-23BC-4184-AE37-25CD0CEAF29D}"/>
    <w:docVar w:name="dgnword-eventsink" w:val="60066968"/>
  </w:docVars>
  <w:rsids>
    <w:rsidRoot w:val="006B526E"/>
    <w:rsid w:val="004A39C8"/>
    <w:rsid w:val="00557A15"/>
    <w:rsid w:val="0064505D"/>
    <w:rsid w:val="006B526E"/>
    <w:rsid w:val="00D870A5"/>
    <w:rsid w:val="00E17200"/>
    <w:rsid w:val="00E2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8A07"/>
  <w15:docId w15:val="{E86578D8-1213-463F-9700-9336378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6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676" w:lineRule="exact"/>
      <w:ind w:left="692"/>
    </w:pPr>
    <w:rPr>
      <w:b/>
      <w:bCs/>
      <w:sz w:val="58"/>
      <w:szCs w:val="5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6"/>
      <w:ind w:left="46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t.nz/our-work/diseases-and-conditions/covid-19-novel-coronavirus/covid-19-vacc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HNHS-SCCM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 Anne Hurley</dc:creator>
  <cp:lastModifiedBy> </cp:lastModifiedBy>
  <cp:revision>6</cp:revision>
  <cp:lastPrinted>2021-10-12T04:24:00Z</cp:lastPrinted>
  <dcterms:created xsi:type="dcterms:W3CDTF">2021-09-16T05:45:00Z</dcterms:created>
  <dcterms:modified xsi:type="dcterms:W3CDTF">2021-10-12T04:25:00Z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2021-09-16T00:00:00Z</vt:filetime>
  </property>
</Properties>
</file>